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7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önsweg in Wangerland - Sanierung Schmutzwasserkanal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des Schmutzwasserkanals im Lönsweg in Hohenkirchen-Wangerland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